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8A07A" w14:textId="77777777" w:rsidR="003B0739" w:rsidRDefault="003B0739" w:rsidP="003B0739">
      <w:pPr>
        <w:pStyle w:val="30"/>
        <w:shd w:val="clear" w:color="auto" w:fill="auto"/>
        <w:spacing w:before="0" w:after="253" w:line="260" w:lineRule="exact"/>
        <w:ind w:left="1680" w:firstLine="0"/>
      </w:pPr>
      <w:r>
        <w:rPr>
          <w:rStyle w:val="3"/>
          <w:b/>
          <w:bCs/>
          <w:color w:val="000000"/>
        </w:rPr>
        <w:t>«О регистрации объекта незавершенного строительства»</w:t>
      </w:r>
    </w:p>
    <w:p w14:paraId="4E2B268E" w14:textId="497146A8" w:rsidR="00DB6943" w:rsidRDefault="003B0739" w:rsidP="003B0739">
      <w:r>
        <w:rPr>
          <w:rStyle w:val="a3"/>
        </w:rPr>
        <w:t>Федеральным законом от 30.04.2021 № 120-ФЗ «О внесении изменений в Федеральный закон «О государственной регистрации недвижимости» и отдельные законодательные акты Российской Федерации» внесены изменения в вышеуказанный закон, согласно которым истечение срока действия договора аренды земельного участка, предоставленного для цели строительства объекта недвижимости, или договора безвозмездного пользования таким земельным участком не является основанием для приостановления государственного кадастрового учета и (или) государственной регистрации права на создаваемый на таком земельном участке объект незавершенного строительства, разрешение на строительство которого на момент представления документов для государственного кадастрового учета и (или) государственной регистрации прав является действующим.</w:t>
      </w:r>
      <w:bookmarkStart w:id="0" w:name="_GoBack"/>
      <w:bookmarkEnd w:id="0"/>
    </w:p>
    <w:sectPr w:rsidR="00DB69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C43"/>
    <w:rsid w:val="003B0739"/>
    <w:rsid w:val="00721C43"/>
    <w:rsid w:val="00DB6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60CD2A-9312-4758-9782-087127CE1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0739"/>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rsid w:val="003B0739"/>
    <w:rPr>
      <w:rFonts w:ascii="Times New Roman" w:hAnsi="Times New Roman" w:cs="Times New Roman"/>
      <w:sz w:val="26"/>
      <w:szCs w:val="26"/>
      <w:shd w:val="clear" w:color="auto" w:fill="FFFFFF"/>
    </w:rPr>
  </w:style>
  <w:style w:type="paragraph" w:styleId="a4">
    <w:name w:val="Body Text"/>
    <w:basedOn w:val="a"/>
    <w:link w:val="a3"/>
    <w:rsid w:val="003B0739"/>
    <w:pPr>
      <w:shd w:val="clear" w:color="auto" w:fill="FFFFFF"/>
      <w:spacing w:after="240" w:line="475" w:lineRule="exact"/>
      <w:jc w:val="both"/>
    </w:pPr>
    <w:rPr>
      <w:rFonts w:ascii="Times New Roman" w:eastAsiaTheme="minorHAnsi" w:hAnsi="Times New Roman" w:cs="Times New Roman"/>
      <w:color w:val="auto"/>
      <w:sz w:val="26"/>
      <w:szCs w:val="26"/>
      <w:lang w:eastAsia="en-US"/>
    </w:rPr>
  </w:style>
  <w:style w:type="character" w:customStyle="1" w:styleId="1">
    <w:name w:val="Основной текст Знак1"/>
    <w:basedOn w:val="a0"/>
    <w:uiPriority w:val="99"/>
    <w:semiHidden/>
    <w:rsid w:val="003B0739"/>
    <w:rPr>
      <w:rFonts w:ascii="Courier New" w:eastAsia="Courier New" w:hAnsi="Courier New" w:cs="Courier New"/>
      <w:color w:val="000000"/>
      <w:sz w:val="24"/>
      <w:szCs w:val="24"/>
      <w:lang w:eastAsia="ru-RU"/>
    </w:rPr>
  </w:style>
  <w:style w:type="character" w:customStyle="1" w:styleId="3">
    <w:name w:val="Основной текст (3)_"/>
    <w:basedOn w:val="a0"/>
    <w:link w:val="30"/>
    <w:rsid w:val="003B0739"/>
    <w:rPr>
      <w:rFonts w:ascii="Times New Roman" w:hAnsi="Times New Roman" w:cs="Times New Roman"/>
      <w:b/>
      <w:bCs/>
      <w:sz w:val="26"/>
      <w:szCs w:val="26"/>
      <w:shd w:val="clear" w:color="auto" w:fill="FFFFFF"/>
    </w:rPr>
  </w:style>
  <w:style w:type="paragraph" w:customStyle="1" w:styleId="30">
    <w:name w:val="Основной текст (3)"/>
    <w:basedOn w:val="a"/>
    <w:link w:val="3"/>
    <w:rsid w:val="003B0739"/>
    <w:pPr>
      <w:shd w:val="clear" w:color="auto" w:fill="FFFFFF"/>
      <w:spacing w:before="300" w:after="300" w:line="317" w:lineRule="exact"/>
      <w:ind w:hanging="2140"/>
    </w:pPr>
    <w:rPr>
      <w:rFonts w:ascii="Times New Roman" w:eastAsiaTheme="minorHAnsi" w:hAnsi="Times New Roman" w:cs="Times New Roman"/>
      <w:b/>
      <w:bCs/>
      <w:color w:val="auto"/>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731</Characters>
  <Application>Microsoft Office Word</Application>
  <DocSecurity>0</DocSecurity>
  <Lines>6</Lines>
  <Paragraphs>1</Paragraphs>
  <ScaleCrop>false</ScaleCrop>
  <Company>Прокуратура РФ</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Оксана Романовна</dc:creator>
  <cp:keywords/>
  <dc:description/>
  <cp:lastModifiedBy>Зайцева Оксана Романовна</cp:lastModifiedBy>
  <cp:revision>2</cp:revision>
  <dcterms:created xsi:type="dcterms:W3CDTF">2021-07-01T10:50:00Z</dcterms:created>
  <dcterms:modified xsi:type="dcterms:W3CDTF">2021-07-01T10:51:00Z</dcterms:modified>
</cp:coreProperties>
</file>